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A01F" w14:textId="77777777" w:rsidR="00065C83" w:rsidRPr="00692FE9" w:rsidRDefault="00065C83">
      <w:pPr>
        <w:rPr>
          <w:lang w:val="ka-GE"/>
        </w:rPr>
      </w:pPr>
    </w:p>
    <w:p w14:paraId="51327909" w14:textId="77777777" w:rsidR="00065C83" w:rsidRPr="00692FE9" w:rsidRDefault="00065C83">
      <w:pPr>
        <w:rPr>
          <w:lang w:val="ka-GE"/>
        </w:rPr>
      </w:pPr>
    </w:p>
    <w:p w14:paraId="185A3BD1" w14:textId="7CE28087" w:rsidR="00065C83" w:rsidRPr="00692FE9" w:rsidRDefault="00065C83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92FE9">
        <w:rPr>
          <w:rFonts w:ascii="Sylfaen" w:hAnsi="Sylfaen"/>
          <w:b/>
          <w:sz w:val="28"/>
          <w:szCs w:val="28"/>
          <w:lang w:val="ka-GE"/>
        </w:rPr>
        <w:t>სსიპ</w:t>
      </w:r>
      <w:r w:rsidR="006435D0">
        <w:rPr>
          <w:rFonts w:ascii="Sylfaen" w:hAnsi="Sylfaen"/>
          <w:b/>
          <w:sz w:val="28"/>
          <w:szCs w:val="28"/>
          <w:lang w:val="ka-GE"/>
        </w:rPr>
        <w:t xml:space="preserve"> -</w:t>
      </w:r>
      <w:r w:rsidRPr="00692FE9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774C08">
        <w:rPr>
          <w:rFonts w:ascii="Sylfaen" w:hAnsi="Sylfaen"/>
          <w:b/>
          <w:sz w:val="28"/>
          <w:szCs w:val="28"/>
          <w:lang w:val="ka-GE"/>
        </w:rPr>
        <w:t xml:space="preserve">საქართველოს </w:t>
      </w:r>
      <w:r w:rsidRPr="00692FE9">
        <w:rPr>
          <w:rFonts w:ascii="Sylfaen" w:hAnsi="Sylfaen"/>
          <w:b/>
          <w:sz w:val="28"/>
          <w:szCs w:val="28"/>
          <w:lang w:val="ka-GE"/>
        </w:rPr>
        <w:t>კონკურენციის</w:t>
      </w:r>
      <w:r w:rsidR="006435D0">
        <w:rPr>
          <w:rFonts w:ascii="Sylfaen" w:hAnsi="Sylfaen"/>
          <w:b/>
          <w:sz w:val="28"/>
          <w:szCs w:val="28"/>
          <w:lang w:val="ka-GE"/>
        </w:rPr>
        <w:t>ა და მომხმარებლის დაცვის</w:t>
      </w:r>
      <w:r w:rsidR="00774C08">
        <w:rPr>
          <w:rFonts w:ascii="Sylfaen" w:hAnsi="Sylfaen"/>
          <w:b/>
          <w:sz w:val="28"/>
          <w:szCs w:val="28"/>
          <w:lang w:val="ka-GE"/>
        </w:rPr>
        <w:t xml:space="preserve"> სააგენტოში</w:t>
      </w:r>
      <w:r w:rsidRPr="00692FE9">
        <w:rPr>
          <w:rFonts w:ascii="Sylfaen" w:hAnsi="Sylfaen"/>
          <w:b/>
          <w:sz w:val="28"/>
          <w:szCs w:val="28"/>
          <w:lang w:val="ka-GE"/>
        </w:rPr>
        <w:t xml:space="preserve"> დასაქმებულთა რაოდენობა გენდერულ ჭრილში</w:t>
      </w:r>
    </w:p>
    <w:p w14:paraId="58B589D4" w14:textId="77777777" w:rsidR="00065C83" w:rsidRPr="00692FE9" w:rsidRDefault="00065C83">
      <w:pPr>
        <w:rPr>
          <w:lang w:val="ka-GE"/>
        </w:rPr>
      </w:pPr>
    </w:p>
    <w:p w14:paraId="4775801A" w14:textId="77777777" w:rsidR="00065C83" w:rsidRPr="00692FE9" w:rsidRDefault="00065C83">
      <w:pPr>
        <w:rPr>
          <w:lang w:val="ka-GE"/>
        </w:rPr>
      </w:pPr>
    </w:p>
    <w:p w14:paraId="01C0497B" w14:textId="77777777" w:rsidR="00065C83" w:rsidRPr="00692FE9" w:rsidRDefault="00065C83">
      <w:pPr>
        <w:rPr>
          <w:lang w:val="ka-GE"/>
        </w:rPr>
      </w:pPr>
    </w:p>
    <w:p w14:paraId="48CF939A" w14:textId="77777777" w:rsidR="009B5D9C" w:rsidRPr="00EB2A8B" w:rsidRDefault="00065C83">
      <w:pPr>
        <w:rPr>
          <w:rFonts w:ascii="Sylfaen" w:hAnsi="Sylfaen"/>
          <w:lang w:val="ka-GE"/>
        </w:rPr>
      </w:pPr>
      <w:r w:rsidRPr="00692FE9">
        <w:rPr>
          <w:noProof/>
        </w:rPr>
        <w:drawing>
          <wp:anchor distT="0" distB="0" distL="114300" distR="114300" simplePos="0" relativeHeight="251658240" behindDoc="1" locked="0" layoutInCell="1" allowOverlap="1" wp14:anchorId="5E5E6352" wp14:editId="209AF8F5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886450" cy="344805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9B5D9C" w:rsidRPr="00EB2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D0"/>
    <w:rsid w:val="0005640C"/>
    <w:rsid w:val="00065C83"/>
    <w:rsid w:val="00071521"/>
    <w:rsid w:val="000F506D"/>
    <w:rsid w:val="00295839"/>
    <w:rsid w:val="003159CB"/>
    <w:rsid w:val="00345201"/>
    <w:rsid w:val="00361141"/>
    <w:rsid w:val="003C5A9D"/>
    <w:rsid w:val="004337B0"/>
    <w:rsid w:val="004A6291"/>
    <w:rsid w:val="0056223B"/>
    <w:rsid w:val="006435D0"/>
    <w:rsid w:val="006676CA"/>
    <w:rsid w:val="00692FE9"/>
    <w:rsid w:val="00700144"/>
    <w:rsid w:val="00753039"/>
    <w:rsid w:val="00774C08"/>
    <w:rsid w:val="009B5D9C"/>
    <w:rsid w:val="009F4AB9"/>
    <w:rsid w:val="00A01AFF"/>
    <w:rsid w:val="00A1056D"/>
    <w:rsid w:val="00A31EAE"/>
    <w:rsid w:val="00AF3FC1"/>
    <w:rsid w:val="00BA6AD0"/>
    <w:rsid w:val="00C20AAE"/>
    <w:rsid w:val="00CB7AC6"/>
    <w:rsid w:val="00D471D0"/>
    <w:rsid w:val="00DA2A4C"/>
    <w:rsid w:val="00EB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22CC"/>
  <w15:chartTrackingRefBased/>
  <w15:docId w15:val="{0B0CE695-63E4-4D72-8E5F-6EF014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3514936846486424"/>
          <c:y val="0.1595736720755209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flip="none" rotWithShape="1"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DF1-430D-8C67-CBD1AA91D714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4DF1-430D-8C67-CBD1AA91D714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4DF1-430D-8C67-CBD1AA91D71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4DF1-430D-8C67-CBD1AA91D71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4DF1-430D-8C67-CBD1AA91D714}"/>
              </c:ext>
            </c:extLst>
          </c:dPt>
          <c:dLbls>
            <c:dLbl>
              <c:idx val="0"/>
              <c:layout>
                <c:manualLayout>
                  <c:x val="3.2362459546925647E-2"/>
                  <c:y val="-1.47329650092081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DF1-430D-8C67-CBD1AA91D714}"/>
                </c:ext>
              </c:extLst>
            </c:dLbl>
            <c:dLbl>
              <c:idx val="1"/>
              <c:layout>
                <c:manualLayout>
                  <c:x val="2.5889967637540454E-2"/>
                  <c:y val="-3.31491712707182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DF1-430D-8C67-CBD1AA91D714}"/>
                </c:ext>
              </c:extLst>
            </c:dLbl>
            <c:dLbl>
              <c:idx val="2"/>
              <c:layout>
                <c:manualLayout>
                  <c:x val="2.5889967637540454E-2"/>
                  <c:y val="-7.366482504604051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DF1-430D-8C67-CBD1AA91D714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DF1-430D-8C67-CBD1AA91D714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DF1-430D-8C67-CBD1AA91D7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 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80</c:v>
                </c:pt>
                <c:pt idx="1">
                  <c:v>100</c:v>
                </c:pt>
                <c:pt idx="2">
                  <c:v>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DF1-430D-8C67-CBD1AA91D7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115275328"/>
        <c:axId val="1115277504"/>
        <c:axId val="0"/>
      </c:bar3DChart>
      <c:catAx>
        <c:axId val="11152753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15277504"/>
        <c:crosses val="autoZero"/>
        <c:auto val="1"/>
        <c:lblAlgn val="ctr"/>
        <c:lblOffset val="100"/>
        <c:noMultiLvlLbl val="0"/>
      </c:catAx>
      <c:valAx>
        <c:axId val="1115277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15275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Nino Gugutsidze</cp:lastModifiedBy>
  <cp:revision>33</cp:revision>
  <cp:lastPrinted>2015-02-19T12:28:00Z</cp:lastPrinted>
  <dcterms:created xsi:type="dcterms:W3CDTF">2015-02-19T12:22:00Z</dcterms:created>
  <dcterms:modified xsi:type="dcterms:W3CDTF">2024-03-29T12:19:00Z</dcterms:modified>
</cp:coreProperties>
</file>